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2027 Clinical Ethics Case Discussion Conference</w:instrText>
      </w:r>
      <w:r>
        <w:rPr>
          <w:b/>
          <w:bCs/>
        </w:rPr>
        <w:instrText>"</w:instrText>
      </w:r>
      <w:r>
        <w:rPr>
          <w:b/>
          <w:bCs/>
        </w:rPr>
        <w:instrText xml:space="preserve"> &lt;&gt; "" "</w:instrText>
      </w:r>
      <w:r>
        <w:rPr>
          <w:b/>
          <w:bCs/>
        </w:rPr>
        <w:instrText>2027 Clinical Ethics Case Discussion Conference</w:instrText>
      </w:r>
    </w:p>
    <w:p w:rsidR="00AC4A8F" w:rsidP="00AC4A8F">
      <w:pPr>
        <w:contextualSpacing/>
        <w:jc w:val="center"/>
        <w:rPr>
          <w:b/>
          <w:bCs/>
          <w:noProof/>
        </w:rPr>
      </w:pPr>
      <w:r>
        <w:rPr>
          <w:b/>
          <w:bCs/>
        </w:rPr>
        <w:instrText xml:space="preserve">" "" </w:instrText>
      </w:r>
      <w:r>
        <w:rPr>
          <w:b/>
          <w:bCs/>
        </w:rPr>
        <w:fldChar w:fldCharType="separate"/>
      </w:r>
      <w:r>
        <w:rPr>
          <w:b/>
          <w:bCs/>
        </w:rPr>
        <w:t>2027 Clinical Ethics Case Discussion Conference</w:t>
      </w:r>
    </w:p>
    <w:p w:rsidP="00AC4A8F">
      <w:pPr>
        <w:contextualSpacing/>
        <w:jc w:val="center"/>
        <w:rPr>
          <w:b/>
          <w:bCs/>
        </w:rPr>
      </w:pPr>
      <w:r>
        <w:rPr>
          <w:b/>
          <w:bCs/>
        </w:rPr>
        <w:fldChar w:fldCharType="end"/>
      </w:r>
      <w:r>
        <w:rPr>
          <w:b/>
          <w:bCs/>
        </w:rPr>
        <w:t>2027 Clinical Ethics Case Discussion Conference - 1/21/2027</w:t>
      </w:r>
    </w:p>
    <w:p w:rsidR="00BE24B9" w:rsidP="00842797">
      <w:pPr>
        <w:contextualSpacing/>
        <w:jc w:val="center"/>
        <w:rPr>
          <w:b/>
          <w:bCs/>
        </w:rPr>
      </w:pPr>
      <w:r>
        <w:rPr>
          <w:b/>
          <w:bCs/>
        </w:rPr>
        <w:t>January 21, 2027</w:t>
      </w:r>
      <w:r w:rsidR="002D781B">
        <w:rPr>
          <w:b/>
          <w:bCs/>
        </w:rPr>
        <w:fldChar w:fldCharType="begin"/>
      </w:r>
      <w:r w:rsidR="002D781B">
        <w:rPr>
          <w:b/>
          <w:bCs/>
        </w:rPr>
        <w:instrText xml:space="preserve"> IF </w:instrText>
      </w:r>
      <w:r w:rsidR="002D781B">
        <w:rPr>
          <w:b/>
          <w:bCs/>
        </w:rPr>
        <w:instrText>"</w:instrText>
      </w:r>
      <w:r w:rsidR="002D781B">
        <w:rPr>
          <w:b/>
          <w:bCs/>
        </w:rPr>
        <w:instrText>1, 21, 2027</w:instrText>
      </w:r>
      <w:r w:rsidR="002D781B">
        <w:rPr>
          <w:b/>
          <w:bCs/>
        </w:rPr>
        <w:instrText>"</w:instrText>
      </w:r>
      <w:r w:rsidR="002D781B">
        <w:rPr>
          <w:b/>
          <w:bCs/>
        </w:rPr>
        <w:instrText xml:space="preserve"> &lt;&gt; "</w:instrText>
      </w:r>
      <w:r w:rsidR="002D781B">
        <w:rPr>
          <w:b/>
          <w:bCs/>
        </w:rPr>
        <w:instrText>1, 21, 2027</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10:00 AM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11:00 AM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10:00 AM</w:t>
      </w:r>
      <w:r w:rsidR="00BE24B9">
        <w:rPr>
          <w:b/>
          <w:bCs/>
        </w:rPr>
        <w:t xml:space="preserve"> </w:t>
      </w:r>
      <w:r w:rsidR="00BE24B9">
        <w:rPr>
          <w:rFonts w:ascii="Calibri" w:hAnsi="Calibri" w:cs="Calibri"/>
          <w:b/>
          <w:bCs/>
        </w:rPr>
        <w:t xml:space="preserve">– </w:t>
      </w:r>
      <w:r w:rsidR="00BE24B9">
        <w:rPr>
          <w:rFonts w:ascii="Calibri" w:hAnsi="Calibri" w:cs="Calibri"/>
          <w:b/>
          <w:bCs/>
        </w:rPr>
        <w:t>11:00 AM</w:t>
      </w:r>
      <w:r>
        <w:rPr>
          <w:b/>
          <w:bCs/>
        </w:rPr>
        <w:fldChar w:fldCharType="end"/>
      </w:r>
      <w:r w:rsidR="00BE24B9">
        <w:rPr>
          <w:b/>
          <w:bCs/>
        </w:rPr>
        <w:fldChar w:fldCharType="begin"/>
      </w:r>
      <w:r w:rsidR="00BE24B9">
        <w:rPr>
          <w:b/>
          <w:bCs/>
        </w:rPr>
        <w:instrText xml:space="preserve"> IF </w:instrText>
      </w:r>
      <w:r w:rsidR="00BE24B9">
        <w:rPr>
          <w:b/>
          <w:bCs/>
        </w:rPr>
        <w:instrText>Online</w:instrText>
      </w:r>
      <w:r w:rsidR="00BE24B9">
        <w:rPr>
          <w:b/>
          <w:bCs/>
        </w:rPr>
        <w:instrText xml:space="preserve"> &lt;&gt; "" "</w:instrText>
      </w:r>
    </w:p>
    <w:p w:rsidR="00AC4A8F" w:rsidP="00842797">
      <w:pPr>
        <w:contextualSpacing/>
        <w:jc w:val="center"/>
        <w:rPr>
          <w:b/>
          <w:bCs/>
          <w:noProof/>
        </w:rPr>
      </w:pPr>
      <w:r>
        <w:rPr>
          <w:b/>
          <w:bCs/>
        </w:rPr>
        <w:instrText>Online</w:instrText>
      </w:r>
      <w:r>
        <w:rPr>
          <w:b/>
          <w:bCs/>
        </w:rPr>
        <w:instrText xml:space="preserve">" "" </w:instrText>
      </w:r>
      <w:r>
        <w:rPr>
          <w:b/>
          <w:bCs/>
        </w:rPr>
        <w:fldChar w:fldCharType="separate"/>
      </w:r>
    </w:p>
    <w:p w:rsidR="00BE24B9" w:rsidP="00842797">
      <w:pPr>
        <w:contextualSpacing/>
        <w:jc w:val="center"/>
        <w:rPr>
          <w:b/>
          <w:bCs/>
        </w:rPr>
      </w:pPr>
      <w:r>
        <w:rPr>
          <w:b/>
          <w:bCs/>
        </w:rPr>
        <w:t>Online</w:t>
      </w:r>
      <w:r>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instrText>"</w:instrText>
      </w:r>
      <w:r>
        <w:instrText>Physician, Allied Health Professional, Nurse, Nurse Practitioner, Physician Assistant, Non-Physician</w:instrText>
      </w:r>
      <w: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instrText>Physician, Allied Health Professional, Nurse, Nurse Practitioner, Physician Assistant, Non-Physician</w:instrText>
      </w:r>
    </w:p>
    <w:p w:rsidR="005D5AE4" w:rsidP="005D5AE4">
      <w:pPr>
        <w:contextualSpacing/>
      </w:pPr>
    </w:p>
    <w:p w:rsidR="00AC4A8F" w:rsidRPr="005D5AE4" w:rsidP="005D5AE4">
      <w:pPr>
        <w:contextualSpacing/>
        <w:rPr>
          <w:b/>
          <w:bCs/>
          <w:noProof/>
        </w:rPr>
      </w:pPr>
      <w:r>
        <w:instrText xml:space="preserve">" "" </w:instrText>
      </w:r>
      <w:r>
        <w:fldChar w:fldCharType="separate"/>
      </w:r>
      <w:r w:rsidRPr="005D5AE4">
        <w:rPr>
          <w:b/>
          <w:bCs/>
        </w:rPr>
        <w:t xml:space="preserve"> </w:t>
      </w:r>
      <w:r>
        <w:rPr>
          <w:b/>
          <w:bCs/>
        </w:rPr>
        <w:t>Target Audience</w:t>
      </w:r>
    </w:p>
    <w:p w:rsidR="005D5AE4" w:rsidP="005D5AE4">
      <w:pPr>
        <w:contextualSpacing/>
      </w:pPr>
      <w:r>
        <w:t>Physician, Allied Health Professional, Nurse, Nurse Practitioner, Physician Assistant, Non-Physician</w:t>
      </w:r>
    </w:p>
    <w:p w:rsidR="005D5AE4" w:rsidP="005D5AE4">
      <w:pPr>
        <w:contextualSpacing/>
      </w:pPr>
    </w:p>
    <w:p w:rsidP="005D5AE4">
      <w:pPr>
        <w:contextualSpacing/>
      </w:pPr>
      <w:r>
        <w:fldChar w:fldCharType="end"/>
      </w:r>
      <w:r>
        <w:fldChar w:fldCharType="begin"/>
      </w:r>
      <w:r>
        <w:instrText xml:space="preserve"> IF </w:instrText>
      </w:r>
      <w:r>
        <w:instrText>"</w:instrText>
      </w:r>
      <w:r>
        <w:instrText>Ethics, All Specialties</w:instrText>
      </w:r>
      <w:r>
        <w:instrText>"</w:instrText>
      </w:r>
      <w:r>
        <w:instrText xml:space="preserve"> &lt;&gt; "" "</w:instrText>
      </w:r>
      <w:r>
        <w:rPr>
          <w:b/>
          <w:bCs/>
        </w:rPr>
        <w:instrText>Specialties</w:instrText>
      </w:r>
    </w:p>
    <w:p w:rsidR="007C02ED" w:rsidP="005D5AE4">
      <w:pPr>
        <w:contextualSpacing/>
      </w:pPr>
      <w:r>
        <w:instrText>Ethics, All Specialties</w:instrText>
      </w:r>
    </w:p>
    <w:p w:rsidR="007C02ED" w:rsidP="005D5AE4">
      <w:pPr>
        <w:contextualSpacing/>
      </w:pPr>
    </w:p>
    <w:p w:rsidR="00AC4A8F" w:rsidP="005D5AE4">
      <w:pPr>
        <w:contextualSpacing/>
        <w:rPr>
          <w:noProof/>
        </w:rPr>
      </w:pPr>
      <w:r>
        <w:instrText xml:space="preserve">" "" </w:instrText>
      </w:r>
      <w:r>
        <w:fldChar w:fldCharType="separate"/>
      </w:r>
      <w:r>
        <w:rPr>
          <w:b/>
          <w:bCs/>
        </w:rPr>
        <w:t>Specialties</w:t>
      </w:r>
    </w:p>
    <w:p w:rsidR="007C02ED" w:rsidP="005D5AE4">
      <w:pPr>
        <w:contextualSpacing/>
      </w:pPr>
      <w:r>
        <w:t>Ethics, All Specialties</w:t>
      </w:r>
    </w:p>
    <w:p w:rsidR="007C02ED" w:rsidP="005D5AE4">
      <w:pPr>
        <w:contextualSpacing/>
      </w:pPr>
    </w:p>
    <w:p w:rsidP="005D5AE4">
      <w:pPr>
        <w:contextualSpacing/>
      </w:pPr>
      <w:r>
        <w:fldChar w:fldCharType="end"/>
      </w:r>
      <w:r w:rsidR="007C02ED">
        <w:fldChar w:fldCharType="begin"/>
      </w:r>
      <w:r w:rsidR="007C02ED">
        <w:instrText xml:space="preserve"> IF </w:instrText>
      </w:r>
      <w:r>
        <w:instrText>"</w:instrText>
      </w:r>
      <w:r>
        <w:instrText xml:space="preserve">1 Identify complex clinical ethical dilemmas. </w:instrText>
      </w:r>
    </w:p>
    <w:p w:rsidP="005D5AE4">
      <w:pPr>
        <w:contextualSpacing/>
        <w:rPr>
          <w:noProof/>
        </w:rPr>
      </w:pPr>
      <w:r>
        <w:instrText>2 Examine clinical ethical dilemmas using relevant principles of bioethics and methodology of conflict resolution.</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 xml:space="preserve">1 Identify complex clinical ethical dilemmas. </w:instrText>
      </w:r>
    </w:p>
    <w:p w:rsidP="005D5AE4">
      <w:pPr>
        <w:contextualSpacing/>
        <w:rPr>
          <w:noProof/>
        </w:rPr>
      </w:pPr>
      <w:r>
        <w:instrText>2 Examine clinical ethical dilemmas using relevant principles of bioethics and methodology of conflict resolution.</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 xml:space="preserve">1 Identify complex clinical ethical dilemmas. </w:t>
      </w:r>
    </w:p>
    <w:p w:rsidP="005D5AE4">
      <w:pPr>
        <w:contextualSpacing/>
        <w:rPr>
          <w:noProof/>
        </w:rPr>
      </w:pPr>
      <w:r>
        <w:t>2 Examine clinical ethical dilemmas using relevant principles of bioethics and methodology of conflict resolution.</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ABIM2HoursMax \# 0.00# </w:instrText>
      </w:r>
      <w:r w:rsidRPr="000B7E6A">
        <w:fldChar w:fldCharType="separate"/>
      </w:r>
      <w:r w:rsidRPr="000B7E6A">
        <w:fldChar w:fldCharType="end"/>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r w:rsidRPr="000B7E6A">
        <w:fldChar w:fldCharType="end"/>
      </w:r>
      <w:r w:rsidRPr="000B7E6A">
        <w:instrText xml:space="preserve">"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r w:rsidRPr="000B7E6A">
        <w:fldChar w:fldCharType="end"/>
      </w:r>
      <w:r w:rsidRPr="000B7E6A">
        <w:instrText xml:space="preserve">" </w:instrText>
      </w:r>
      <w:r w:rsidRPr="000B7E6A">
        <w:fldChar w:fldCharType="separate"/>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Baumgrotz, 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Katja Bryant,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Katy Trapp, MSN, RN, HEC-C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Earl D White 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