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2025 Echocardiography Learning Academy</w:instrText>
      </w:r>
      <w:r>
        <w:rPr>
          <w:b/>
          <w:bCs/>
        </w:rPr>
        <w:instrText>"</w:instrText>
      </w:r>
      <w:r>
        <w:rPr>
          <w:b/>
          <w:bCs/>
        </w:rPr>
        <w:instrText xml:space="preserve"> &lt;&gt; "" "</w:instrText>
      </w:r>
      <w:r>
        <w:rPr>
          <w:b/>
          <w:bCs/>
        </w:rPr>
        <w:instrText>2025 Echocardiography Learning Academy</w:instrText>
      </w:r>
    </w:p>
    <w:p w:rsidR="00AC4A8F" w:rsidP="00AC4A8F">
      <w:pPr>
        <w:contextualSpacing/>
        <w:jc w:val="center"/>
        <w:rPr>
          <w:b/>
          <w:bCs/>
          <w:noProof/>
        </w:rPr>
      </w:pPr>
      <w:r>
        <w:rPr>
          <w:b/>
          <w:bCs/>
        </w:rPr>
        <w:instrText xml:space="preserve">" "" </w:instrText>
      </w:r>
      <w:r>
        <w:rPr>
          <w:b/>
          <w:bCs/>
        </w:rPr>
        <w:fldChar w:fldCharType="separate"/>
      </w:r>
      <w:r>
        <w:rPr>
          <w:b/>
          <w:bCs/>
        </w:rPr>
        <w:t>2025 Echocardiography Learning Academy</w:t>
      </w:r>
    </w:p>
    <w:p w:rsidP="00AC4A8F">
      <w:pPr>
        <w:contextualSpacing/>
        <w:jc w:val="center"/>
        <w:rPr>
          <w:b/>
          <w:bCs/>
        </w:rPr>
      </w:pPr>
      <w:r>
        <w:rPr>
          <w:b/>
          <w:bCs/>
        </w:rPr>
        <w:fldChar w:fldCharType="end"/>
      </w:r>
      <w:r>
        <w:rPr>
          <w:b/>
          <w:bCs/>
        </w:rPr>
        <w:t xml:space="preserve">2025 Echocardiography Learning Academy - Diastolic Function </w:t>
      </w:r>
    </w:p>
    <w:p w:rsidR="00BE24B9" w:rsidP="00842797">
      <w:pPr>
        <w:contextualSpacing/>
        <w:jc w:val="center"/>
        <w:rPr>
          <w:b/>
          <w:bCs/>
        </w:rPr>
      </w:pPr>
      <w:r>
        <w:rPr>
          <w:b/>
          <w:bCs/>
        </w:rPr>
        <w:t>November 13, 2025</w:t>
      </w:r>
      <w:r w:rsidR="002D781B">
        <w:rPr>
          <w:b/>
          <w:bCs/>
        </w:rPr>
        <w:fldChar w:fldCharType="begin"/>
      </w:r>
      <w:r w:rsidR="002D781B">
        <w:rPr>
          <w:b/>
          <w:bCs/>
        </w:rPr>
        <w:instrText xml:space="preserve"> IF </w:instrText>
      </w:r>
      <w:r w:rsidR="002D781B">
        <w:rPr>
          <w:b/>
          <w:bCs/>
        </w:rPr>
        <w:instrText>"</w:instrText>
      </w:r>
      <w:r w:rsidR="002D781B">
        <w:rPr>
          <w:b/>
          <w:bCs/>
        </w:rPr>
        <w:instrText>11, 13, 2025</w:instrText>
      </w:r>
      <w:r w:rsidR="002D781B">
        <w:rPr>
          <w:b/>
          <w:bCs/>
        </w:rPr>
        <w:instrText>"</w:instrText>
      </w:r>
      <w:r w:rsidR="002D781B">
        <w:rPr>
          <w:b/>
          <w:bCs/>
        </w:rPr>
        <w:instrText xml:space="preserve"> &lt;&gt; "</w:instrText>
      </w:r>
      <w:r w:rsidR="002D781B">
        <w:rPr>
          <w:b/>
          <w:bCs/>
        </w:rPr>
        <w:instrText>11, 13, 2025</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12:00 PM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1:00 PM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12:00 PM</w:t>
      </w:r>
      <w:r w:rsidR="00BE24B9">
        <w:rPr>
          <w:b/>
          <w:bCs/>
        </w:rPr>
        <w:t xml:space="preserve"> </w:t>
      </w:r>
      <w:r w:rsidR="00BE24B9">
        <w:rPr>
          <w:rFonts w:ascii="Calibri" w:hAnsi="Calibri" w:cs="Calibri"/>
          <w:b/>
          <w:bCs/>
        </w:rPr>
        <w:t xml:space="preserve">– </w:t>
      </w:r>
      <w:r w:rsidR="00BE24B9">
        <w:rPr>
          <w:rFonts w:ascii="Calibri" w:hAnsi="Calibri" w:cs="Calibri"/>
          <w:b/>
          <w:bCs/>
        </w:rPr>
        <w:t>1:00 PM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Sentara Norfolk General Hospital</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instrText>Sentara Norfolk General Hospital</w:instrText>
      </w:r>
      <w:r>
        <w:rPr>
          <w:b/>
          <w:bCs/>
        </w:rPr>
        <w:instrText xml:space="preserve">" "" </w:instrText>
      </w:r>
      <w:r>
        <w:rPr>
          <w:b/>
          <w:bCs/>
        </w:rPr>
        <w:fldChar w:fldCharType="separate"/>
      </w:r>
    </w:p>
    <w:p w:rsidR="00BE24B9" w:rsidP="00842797">
      <w:pPr>
        <w:contextualSpacing/>
        <w:jc w:val="center"/>
        <w:rPr>
          <w:b/>
          <w:bCs/>
        </w:rPr>
      </w:pPr>
      <w:r>
        <w:rPr>
          <w:b/>
          <w:bCs/>
        </w:rPr>
        <w:t>Sentara Norfolk General Hospital</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rPr>
          <w:noProof/>
        </w:rPr>
        <w:instrText>"</w:instrText>
      </w:r>
      <w:r>
        <w:rPr>
          <w:noProof/>
        </w:rP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fldChar w:fldCharType="begin"/>
      </w:r>
      <w:r>
        <w:instrText xml:space="preserve"> MERGEFIELD TargetProfessions </w:instrText>
      </w:r>
      <w:r>
        <w:fldChar w:fldCharType="separate"/>
      </w:r>
      <w:r w:rsidR="00AC4A8F">
        <w:rPr>
          <w:noProof/>
        </w:rPr>
        <w:instrText>«TargetProfessions»</w:instrText>
      </w:r>
      <w:r>
        <w:rPr>
          <w:noProof/>
        </w:rPr>
        <w:fldChar w:fldCharType="end"/>
      </w:r>
    </w:p>
    <w:p w:rsidR="005D5AE4" w:rsidP="005D5AE4">
      <w:pPr>
        <w:contextualSpacing/>
      </w:pPr>
    </w:p>
    <w:p w:rsidR="00AC4A8F" w:rsidRPr="005D5AE4" w:rsidP="005D5AE4">
      <w:pPr>
        <w:contextualSpacing/>
        <w:rPr>
          <w:b/>
          <w:bCs/>
          <w:noProof/>
        </w:rPr>
      </w:pPr>
      <w:r>
        <w:instrText xml:space="preserve">" "" </w:instrText>
      </w:r>
      <w:r>
        <w:fldChar w:fldCharType="separate"/>
      </w:r>
      <w:r>
        <w:fldChar w:fldCharType="end"/>
      </w:r>
      <w:r>
        <w:fldChar w:fldCharType="begin"/>
      </w:r>
      <w:r>
        <w:instrText xml:space="preserve"> IF </w:instrText>
      </w:r>
      <w:r>
        <w:instrText>Cardiology</w:instrText>
      </w:r>
      <w:r>
        <w:instrText xml:space="preserve"> &lt;&gt; "" "</w:instrText>
      </w:r>
      <w:r>
        <w:rPr>
          <w:b/>
          <w:bCs/>
        </w:rPr>
        <w:instrText>Specialties</w:instrText>
      </w:r>
    </w:p>
    <w:p w:rsidR="007C02ED" w:rsidP="005D5AE4">
      <w:pPr>
        <w:contextualSpacing/>
      </w:pPr>
      <w:r>
        <w:instrText>Cardiology</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Cardiology</w:t>
      </w:r>
    </w:p>
    <w:p w:rsidR="007C02ED" w:rsidP="005D5AE4">
      <w:pPr>
        <w:contextualSpacing/>
      </w:pPr>
    </w:p>
    <w:p w:rsidP="005D5AE4">
      <w:pPr>
        <w:contextualSpacing/>
      </w:pPr>
      <w:r>
        <w:fldChar w:fldCharType="end"/>
      </w:r>
      <w:r w:rsidR="007C02ED">
        <w:fldChar w:fldCharType="begin"/>
      </w:r>
      <w:r w:rsidR="007C02ED">
        <w:instrText xml:space="preserve"> IF </w:instrText>
      </w:r>
      <w:r>
        <w:rPr>
          <w:noProof/>
        </w:rPr>
        <w:instrText>"</w:instrText>
      </w:r>
      <w:r>
        <w:rPr>
          <w:noProof/>
        </w:rP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fldChar w:fldCharType="begin"/>
      </w:r>
      <w:r>
        <w:instrText xml:space="preserve"> MERGEFIELD Objectives </w:instrText>
      </w:r>
      <w:r>
        <w:fldChar w:fldCharType="separate"/>
      </w:r>
      <w:r w:rsidR="00AC4A8F">
        <w:rPr>
          <w:noProof/>
        </w:rPr>
        <w:instrText>«Objectives»</w:instrText>
      </w:r>
      <w:r>
        <w:rPr>
          <w:noProof/>
        </w:rPr>
        <w:fldChar w:fldCharType="end"/>
      </w:r>
    </w:p>
    <w:p w:rsidR="00A22F21" w:rsidP="005D5AE4">
      <w:pPr>
        <w:contextualSpacing/>
      </w:pPr>
    </w:p>
    <w:p w:rsidR="00AC4A8F" w:rsidP="005D5AE4">
      <w:pPr>
        <w:contextualSpacing/>
        <w:rPr>
          <w:noProof/>
        </w:rPr>
      </w:pPr>
      <w:r>
        <w:instrText xml:space="preserve">" "" </w:instrText>
      </w:r>
      <w:r>
        <w:fldChar w:fldCharType="separate"/>
      </w: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1.00</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Jazmen C Bishop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Meagan Burrell,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Wendy Freeman,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Lauri Large, BS, Healthcare Management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Sanjay Shah,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